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0111F18" w:rsidR="00AF3657" w:rsidRPr="00E57EBE" w:rsidRDefault="0074024E" w:rsidP="00AF3657">
      <w:pPr>
        <w:pStyle w:val="Docketnumber"/>
        <w:rPr>
          <w:sz w:val="24"/>
          <w:szCs w:val="24"/>
        </w:rPr>
      </w:pPr>
      <w:r>
        <w:rPr>
          <w:sz w:val="24"/>
          <w:szCs w:val="24"/>
        </w:rPr>
        <w:t xml:space="preserve">DOCKET NO. </w:t>
      </w:r>
      <w:r w:rsidR="00722AC4">
        <w:rPr>
          <w:sz w:val="24"/>
          <w:szCs w:val="24"/>
        </w:rPr>
        <w:t>5244</w:t>
      </w:r>
      <w:r w:rsidR="00D23B76">
        <w:rPr>
          <w:sz w:val="24"/>
          <w:szCs w:val="24"/>
        </w:rPr>
        <w:t>2</w:t>
      </w:r>
    </w:p>
    <w:p w14:paraId="7B95817B" w14:textId="77777777" w:rsidR="00AF3657" w:rsidRPr="001E0547" w:rsidRDefault="00AF3657" w:rsidP="00AF3657">
      <w:pPr>
        <w:jc w:val="center"/>
        <w:rPr>
          <w:b/>
        </w:rPr>
      </w:pPr>
    </w:p>
    <w:tbl>
      <w:tblPr>
        <w:tblW w:w="9565" w:type="dxa"/>
        <w:tblLook w:val="01E0" w:firstRow="1" w:lastRow="1" w:firstColumn="1" w:lastColumn="1" w:noHBand="0" w:noVBand="0"/>
      </w:tblPr>
      <w:tblGrid>
        <w:gridCol w:w="4565"/>
        <w:gridCol w:w="356"/>
        <w:gridCol w:w="4644"/>
      </w:tblGrid>
      <w:tr w:rsidR="00AF3657" w:rsidRPr="00D75599" w14:paraId="7D16F227" w14:textId="77777777" w:rsidTr="000B54FF">
        <w:trPr>
          <w:trHeight w:val="1675"/>
        </w:trPr>
        <w:tc>
          <w:tcPr>
            <w:tcW w:w="4565" w:type="dxa"/>
          </w:tcPr>
          <w:p w14:paraId="31955421" w14:textId="3F338402"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w:t>
            </w:r>
            <w:r w:rsidR="00722AC4" w:rsidRPr="00722AC4">
              <w:rPr>
                <w:b/>
                <w:bCs/>
              </w:rPr>
              <w:t>NORTH COLLIN SPECIAL UTILITY DISTRICT'</w:t>
            </w:r>
            <w:r w:rsidRPr="00722AC4">
              <w:rPr>
                <w:b/>
                <w:bCs/>
              </w:rPr>
              <w:t>S</w:t>
            </w:r>
            <w:r w:rsidRPr="005D38CA">
              <w:rPr>
                <w:b/>
                <w:bCs/>
              </w:rPr>
              <w:t xml:space="preserve"> CERTIFICATE OF CONVENIENCE AND NECESSITY IN COLLIN COUNTY BY EXPEDITED RELEASE</w:t>
            </w:r>
          </w:p>
        </w:tc>
        <w:tc>
          <w:tcPr>
            <w:tcW w:w="356"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6B195F69" w14:textId="77777777" w:rsidR="00ED072B" w:rsidRDefault="00010565" w:rsidP="007717F6">
            <w:pPr>
              <w:rPr>
                <w:b/>
              </w:rPr>
            </w:pPr>
            <w:r>
              <w:rPr>
                <w:b/>
              </w:rPr>
              <w:t>§</w:t>
            </w:r>
          </w:p>
          <w:p w14:paraId="3B98FF12" w14:textId="476E383B" w:rsidR="00722AC4" w:rsidRPr="00D75599" w:rsidRDefault="00722AC4" w:rsidP="007717F6">
            <w:pPr>
              <w:rPr>
                <w:b/>
              </w:rPr>
            </w:pPr>
            <w:r>
              <w:rPr>
                <w:b/>
              </w:rPr>
              <w:t>§</w:t>
            </w:r>
          </w:p>
        </w:tc>
        <w:tc>
          <w:tcPr>
            <w:tcW w:w="4644"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FBFC2AD" w:rsidR="00A720BC" w:rsidRPr="00261AFE" w:rsidRDefault="00A720BC" w:rsidP="00A720BC">
      <w:pPr>
        <w:pStyle w:val="Documentheading"/>
        <w:rPr>
          <w:sz w:val="24"/>
          <w:szCs w:val="24"/>
        </w:rPr>
      </w:pPr>
      <w:r>
        <w:rPr>
          <w:sz w:val="24"/>
          <w:szCs w:val="24"/>
        </w:rPr>
        <w:t xml:space="preserve">COMMISSION STAFF’S </w:t>
      </w:r>
      <w:r w:rsidR="00EE704F">
        <w:rPr>
          <w:sz w:val="24"/>
          <w:szCs w:val="24"/>
        </w:rPr>
        <w:t xml:space="preserve">UNOPPOSED </w:t>
      </w:r>
      <w:r w:rsidR="00A67123">
        <w:rPr>
          <w:sz w:val="24"/>
          <w:szCs w:val="24"/>
        </w:rPr>
        <w:t>Request for Extension</w:t>
      </w:r>
    </w:p>
    <w:p w14:paraId="1680F24E" w14:textId="77777777" w:rsidR="00A720BC" w:rsidRPr="000B54FF" w:rsidRDefault="00A720BC" w:rsidP="00A720BC">
      <w:pPr>
        <w:pStyle w:val="Documentheading"/>
        <w:rPr>
          <w:sz w:val="24"/>
          <w:szCs w:val="18"/>
        </w:rPr>
      </w:pPr>
    </w:p>
    <w:p w14:paraId="50FD0065" w14:textId="4B80B8EB" w:rsidR="00A4534F" w:rsidRDefault="00A4534F" w:rsidP="001D26CB">
      <w:pPr>
        <w:pStyle w:val="Default"/>
        <w:spacing w:line="360" w:lineRule="auto"/>
        <w:ind w:firstLine="720"/>
        <w:jc w:val="both"/>
      </w:pPr>
      <w:r>
        <w:t xml:space="preserve">On </w:t>
      </w:r>
      <w:r w:rsidR="00EE704F">
        <w:t>August 18</w:t>
      </w:r>
      <w:r w:rsidR="00F67963">
        <w:t xml:space="preserve">, </w:t>
      </w:r>
      <w:r w:rsidR="00ED072B">
        <w:t>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722AC4">
        <w:rPr>
          <w:iCs/>
        </w:rPr>
        <w:t>North Collin Special Utility District</w:t>
      </w:r>
      <w:r w:rsidR="00ED072B" w:rsidRPr="00550427">
        <w:rPr>
          <w:rFonts w:eastAsiaTheme="minorHAnsi"/>
        </w:rPr>
        <w:t xml:space="preserve">'s </w:t>
      </w:r>
      <w:r w:rsidR="002F5B85">
        <w:t>(</w:t>
      </w:r>
      <w:r w:rsidR="00722AC4">
        <w:t>N</w:t>
      </w:r>
      <w:r w:rsidR="00665CED">
        <w:t xml:space="preserve">orth </w:t>
      </w:r>
      <w:r w:rsidR="00722AC4">
        <w:t>C</w:t>
      </w:r>
      <w:r w:rsidR="00665CED">
        <w:t>ollin</w:t>
      </w:r>
      <w:r w:rsidR="00722AC4">
        <w:t xml:space="preserve"> SUD</w:t>
      </w:r>
      <w:r w:rsidR="002F5B85" w:rsidRPr="00ED072B">
        <w:t>) water</w:t>
      </w:r>
      <w:r w:rsidR="002F5B85">
        <w:t xml:space="preserve"> </w:t>
      </w:r>
      <w:r w:rsidR="00B2298C">
        <w:t>C</w:t>
      </w:r>
      <w:r w:rsidR="00366112">
        <w:t xml:space="preserve">ertificate of </w:t>
      </w:r>
      <w:r w:rsidR="00B2298C">
        <w:t>C</w:t>
      </w:r>
      <w:r w:rsidR="00366112">
        <w:t xml:space="preserve">onvenience and </w:t>
      </w:r>
      <w:r w:rsidR="00B2298C">
        <w:t>N</w:t>
      </w:r>
      <w:r w:rsidR="00366112">
        <w:t xml:space="preserve">ecessity (CCN) </w:t>
      </w:r>
      <w:r w:rsidR="00B2298C">
        <w:t xml:space="preserve">No. </w:t>
      </w:r>
      <w:r w:rsidR="00ED072B">
        <w:t>1</w:t>
      </w:r>
      <w:r w:rsidR="005D38CA">
        <w:t>1</w:t>
      </w:r>
      <w:r w:rsidR="000566F7">
        <w:t>035</w:t>
      </w:r>
      <w:r w:rsidR="00366112">
        <w:t xml:space="preserve"> under Texas Water Code (TWC) §</w:t>
      </w:r>
      <w:r w:rsidR="00722AC4">
        <w:t> </w:t>
      </w:r>
      <w:r w:rsidR="00366112">
        <w:t>13.2541 and 16 Texas Administrative Code (TAC) § 24.245(h</w:t>
      </w:r>
      <w:r w:rsidR="00366112" w:rsidRPr="00ED072B">
        <w:t>)</w:t>
      </w:r>
      <w:r w:rsidRPr="00ED072B">
        <w:t>.</w:t>
      </w:r>
      <w:r w:rsidR="004C03DF">
        <w:rPr>
          <w:rStyle w:val="FootnoteReference"/>
        </w:rPr>
        <w:footnoteReference w:id="1"/>
      </w:r>
      <w:r w:rsidR="00A67123">
        <w:t xml:space="preserve"> </w:t>
      </w:r>
      <w:r w:rsidR="005D38CA">
        <w:t>Meritage</w:t>
      </w:r>
      <w:r w:rsidR="00366112" w:rsidRPr="00ED072B">
        <w:t xml:space="preserve"> asserts that </w:t>
      </w:r>
      <w:r w:rsidR="00B15D98" w:rsidRPr="00ED072B">
        <w:t>the land is at least 25 contiguous acres, is not receiving water service,</w:t>
      </w:r>
      <w:r w:rsidR="00B15D98">
        <w:t xml:space="preserve"> and is located in </w:t>
      </w:r>
      <w:r w:rsidR="005D38CA">
        <w:t>Collin</w:t>
      </w:r>
      <w:r w:rsidR="00A67123">
        <w:t xml:space="preserve"> County</w:t>
      </w:r>
      <w:r w:rsidR="00B15D98">
        <w:t xml:space="preserve">, which </w:t>
      </w:r>
      <w:r w:rsidR="00E55B5F">
        <w:t>is a qualifying county</w:t>
      </w:r>
      <w:r w:rsidR="00A67123">
        <w:t>.</w:t>
      </w:r>
      <w:r w:rsidR="008473A0">
        <w:t xml:space="preserve"> On March 28, 2022, Meritage filed revised maps. </w:t>
      </w:r>
    </w:p>
    <w:p w14:paraId="15050A05" w14:textId="448FC2DE" w:rsidR="00A4534F" w:rsidRPr="00B15D98" w:rsidRDefault="00B15D98" w:rsidP="001D26CB">
      <w:pPr>
        <w:spacing w:line="360" w:lineRule="auto"/>
      </w:pPr>
      <w:r>
        <w:tab/>
        <w:t xml:space="preserve">On </w:t>
      </w:r>
      <w:r w:rsidR="00A67123">
        <w:t>February 25, 2022</w:t>
      </w:r>
      <w:r w:rsidR="003D00B0">
        <w:t xml:space="preserve">, </w:t>
      </w:r>
      <w:r w:rsidR="00855F56">
        <w:t xml:space="preserve">the ALJ </w:t>
      </w:r>
      <w:r w:rsidR="00C4781D">
        <w:t>filed</w:t>
      </w:r>
      <w:r>
        <w:t xml:space="preserve"> </w:t>
      </w:r>
      <w:r w:rsidR="00A67123">
        <w:t>a Proposed Order and Memorandum</w:t>
      </w:r>
      <w:r>
        <w:t xml:space="preserve">, </w:t>
      </w:r>
      <w:r w:rsidR="00A67123">
        <w:t xml:space="preserve">establishing a deadline of March 11, 2022 </w:t>
      </w:r>
      <w:r w:rsidR="00542F76">
        <w:t xml:space="preserve">for the parties </w:t>
      </w:r>
      <w:r w:rsidR="00A67123">
        <w:t>to file corrections or exceptions</w:t>
      </w:r>
      <w:r w:rsidR="00542F76">
        <w:t xml:space="preserve"> to the Proposed Order</w:t>
      </w:r>
      <w:r w:rsidR="00834616">
        <w:t>.</w:t>
      </w:r>
      <w:r w:rsidR="00A67123">
        <w:t xml:space="preserve"> After that deadline passed, Meritage and the Staff (Staff) of the Public Utility Commission of Texas (Commission) determined that mapping discrepancies existed that impact the </w:t>
      </w:r>
      <w:r w:rsidR="00542F76">
        <w:t xml:space="preserve">amount of acreage to be </w:t>
      </w:r>
      <w:r w:rsidR="00A67123">
        <w:t>release</w:t>
      </w:r>
      <w:r w:rsidR="00542F76">
        <w:t>d</w:t>
      </w:r>
      <w:r w:rsidR="00A67123">
        <w:t xml:space="preserve"> in this docket. As such, Meritage and Staff filed a joint extension request to file any corrections or exceptions six weeks thereafter. On </w:t>
      </w:r>
      <w:r w:rsidR="000B54FF">
        <w:t>March 21, 2022, the ALJ filed a second Proposed Order Memorandum, establishing a deadline of April 28, 2022 for the parties to file corrections or exceptions</w:t>
      </w:r>
      <w:r w:rsidR="00542F76">
        <w:t xml:space="preserve"> to the Proposed Order</w:t>
      </w:r>
      <w:r w:rsidR="000B54FF">
        <w:t xml:space="preserve">. </w:t>
      </w:r>
      <w:r>
        <w:t>Therefore, this pleading is timely filed.</w:t>
      </w:r>
    </w:p>
    <w:p w14:paraId="21D44B5C" w14:textId="77777777" w:rsidR="0046186C" w:rsidRDefault="0046186C" w:rsidP="0046186C">
      <w:pPr>
        <w:pStyle w:val="ListParagraph"/>
        <w:spacing w:line="360" w:lineRule="auto"/>
        <w:ind w:left="0"/>
        <w:contextualSpacing w:val="0"/>
        <w:rPr>
          <w:b/>
        </w:rPr>
      </w:pPr>
    </w:p>
    <w:p w14:paraId="480758FE" w14:textId="28789BF6" w:rsidR="00F637EB" w:rsidRDefault="00A67123" w:rsidP="008473A0">
      <w:pPr>
        <w:pStyle w:val="ListParagraph"/>
        <w:numPr>
          <w:ilvl w:val="0"/>
          <w:numId w:val="12"/>
        </w:numPr>
        <w:spacing w:line="360" w:lineRule="auto"/>
        <w:ind w:left="0" w:firstLine="0"/>
        <w:contextualSpacing w:val="0"/>
        <w:jc w:val="center"/>
        <w:rPr>
          <w:b/>
        </w:rPr>
      </w:pPr>
      <w:r>
        <w:rPr>
          <w:b/>
        </w:rPr>
        <w:t>REQUEST FOR EXTENSION</w:t>
      </w:r>
    </w:p>
    <w:p w14:paraId="3F12C1F0" w14:textId="22DB1DC4" w:rsidR="006F543A" w:rsidRDefault="000B54FF" w:rsidP="008473A0">
      <w:pPr>
        <w:spacing w:line="360" w:lineRule="auto"/>
        <w:ind w:firstLine="720"/>
      </w:pPr>
      <w:r w:rsidRPr="000B54FF">
        <w:t>Under 16 Texas Administrative Code (TAC) § 22.4(b), Staff may request that the time</w:t>
      </w:r>
      <w:r w:rsidR="005B38D9">
        <w:t xml:space="preserve"> </w:t>
      </w:r>
      <w:r w:rsidRPr="000B54FF">
        <w:t>allowed for filing any documents be extended for good cause. Due to th</w:t>
      </w:r>
      <w:r w:rsidR="00826513">
        <w:t>e</w:t>
      </w:r>
      <w:r w:rsidRPr="000B54FF">
        <w:t xml:space="preserve"> </w:t>
      </w:r>
      <w:r w:rsidR="005B38D9">
        <w:t xml:space="preserve">mapping </w:t>
      </w:r>
      <w:r w:rsidR="00826513">
        <w:t>discrepancies</w:t>
      </w:r>
      <w:r w:rsidRPr="000B54FF">
        <w:t xml:space="preserve"> occurring at </w:t>
      </w:r>
      <w:r w:rsidR="00542F76">
        <w:t>a</w:t>
      </w:r>
      <w:r w:rsidRPr="000B54FF">
        <w:t xml:space="preserve"> unique procedural stage, Staff did not sufficiently recommend how to proceed in </w:t>
      </w:r>
      <w:r w:rsidRPr="000B54FF">
        <w:lastRenderedPageBreak/>
        <w:t>resolving the mapping deficiencies. As such</w:t>
      </w:r>
      <w:r w:rsidR="005B38D9">
        <w:t xml:space="preserve">, Staff files this pleading to request additional time to review the revised maps filed by Meritage on March 28, 2022. Specifically, Staff requests an extension until May 13, 2022 to file </w:t>
      </w:r>
      <w:r w:rsidR="00826513">
        <w:t xml:space="preserve">a recommendation whether the revised maps are administratively complete. If Staff determines that </w:t>
      </w:r>
      <w:r w:rsidR="007A079C">
        <w:t>Meritage’s</w:t>
      </w:r>
      <w:r w:rsidR="00826513">
        <w:t xml:space="preserve"> revised maps are administratively complete, Staff will also propose a procedural schedule for further processing of this docket to include a deadline for Staff to file a revised final recommendation that accurately details and corrects the amount</w:t>
      </w:r>
      <w:r w:rsidR="007A079C">
        <w:t xml:space="preserve"> of</w:t>
      </w:r>
      <w:r w:rsidR="00826513">
        <w:t xml:space="preserve"> acre</w:t>
      </w:r>
      <w:r w:rsidR="007A079C">
        <w:t>age</w:t>
      </w:r>
      <w:r w:rsidR="00826513">
        <w:t xml:space="preserve"> being released, as well as a revised final map developed by Staff. It is Staff’s intent that this future revised final recommendation, subsequent to an order finding Meritage’s revised maps to be administratively complete, will serve as Staff’s corrections </w:t>
      </w:r>
      <w:r w:rsidR="00542F76">
        <w:t xml:space="preserve">or exceptions </w:t>
      </w:r>
      <w:r w:rsidR="00826513">
        <w:t xml:space="preserve">to the Proposed Order. Staff has conferred with counsel for Meritage and is authorized to state that Meritage is unopposed to this request.  </w:t>
      </w:r>
    </w:p>
    <w:p w14:paraId="1B2DB060" w14:textId="77777777" w:rsidR="006F543A" w:rsidRDefault="006F543A" w:rsidP="00091942">
      <w:pPr>
        <w:pStyle w:val="ListParagraph"/>
        <w:spacing w:line="360" w:lineRule="auto"/>
        <w:ind w:left="1080"/>
        <w:contextualSpacing w:val="0"/>
        <w:rPr>
          <w:b/>
        </w:rPr>
      </w:pPr>
    </w:p>
    <w:p w14:paraId="1AC42C66" w14:textId="34361E1B" w:rsidR="00BA5F24" w:rsidRDefault="00BA5F24" w:rsidP="008473A0">
      <w:pPr>
        <w:pStyle w:val="ListParagraph"/>
        <w:numPr>
          <w:ilvl w:val="0"/>
          <w:numId w:val="12"/>
        </w:numPr>
        <w:spacing w:line="360" w:lineRule="auto"/>
        <w:ind w:left="0" w:firstLine="0"/>
        <w:contextualSpacing w:val="0"/>
        <w:jc w:val="center"/>
        <w:rPr>
          <w:b/>
        </w:rPr>
      </w:pPr>
      <w:r>
        <w:rPr>
          <w:b/>
        </w:rPr>
        <w:t>CONCLUSION</w:t>
      </w:r>
    </w:p>
    <w:p w14:paraId="075795E3" w14:textId="4B119C81" w:rsidR="003D5805" w:rsidRPr="00515BCC" w:rsidRDefault="00F56850" w:rsidP="008473A0">
      <w:pPr>
        <w:spacing w:line="360" w:lineRule="auto"/>
        <w:ind w:firstLine="720"/>
      </w:pPr>
      <w:r>
        <w:t xml:space="preserve">For the reasons discussed above, Staff respectfully </w:t>
      </w:r>
      <w:r w:rsidR="00542F76">
        <w:t xml:space="preserve">requests an extension until May 13, 2022 to file a recommendation on the administrative completeness of </w:t>
      </w:r>
      <w:r w:rsidR="007A079C">
        <w:t>Meritage’s</w:t>
      </w:r>
      <w:r w:rsidR="00542F76">
        <w:t xml:space="preserve"> revised maps</w:t>
      </w:r>
      <w:r w:rsidR="005B4830">
        <w:t xml:space="preserve"> and an extension until, to be determined, to file a revised final recommendation</w:t>
      </w:r>
      <w:r w:rsidR="00D7460A">
        <w:t xml:space="preserve">, with a </w:t>
      </w:r>
      <w:r w:rsidR="005A5A1A">
        <w:t>revised final map</w:t>
      </w:r>
      <w:r w:rsidR="00D7460A">
        <w:t>,</w:t>
      </w:r>
      <w:r w:rsidR="005B4830">
        <w:t xml:space="preserve"> that will serve as corrections or exceptions to the Proposed Order</w:t>
      </w:r>
      <w:r w:rsidR="00542F76">
        <w:t>.</w:t>
      </w:r>
      <w:r w:rsidR="0039025C">
        <w:t xml:space="preserve"> </w:t>
      </w:r>
      <w:r w:rsidR="008D069B">
        <w:t xml:space="preserve"> </w:t>
      </w:r>
      <w:r w:rsidR="003D5805">
        <w:t xml:space="preserve">   </w:t>
      </w:r>
    </w:p>
    <w:p w14:paraId="67197035" w14:textId="1A8097AF" w:rsidR="003B41FC" w:rsidRDefault="003B41FC" w:rsidP="00B31F88">
      <w:pPr>
        <w:jc w:val="left"/>
        <w:rPr>
          <w:bCs/>
          <w:szCs w:val="24"/>
        </w:rPr>
      </w:pPr>
    </w:p>
    <w:p w14:paraId="30C0D91D" w14:textId="77777777" w:rsidR="005B4830" w:rsidRDefault="005B4830" w:rsidP="00B31F88">
      <w:pPr>
        <w:jc w:val="left"/>
        <w:rPr>
          <w:bCs/>
          <w:szCs w:val="24"/>
        </w:rPr>
      </w:pPr>
    </w:p>
    <w:p w14:paraId="0ACAB20B" w14:textId="77777777" w:rsidR="005B4830" w:rsidRDefault="005B4830" w:rsidP="00B31F88">
      <w:pPr>
        <w:jc w:val="left"/>
        <w:rPr>
          <w:bCs/>
          <w:szCs w:val="24"/>
        </w:rPr>
      </w:pPr>
    </w:p>
    <w:p w14:paraId="7F207359" w14:textId="77777777" w:rsidR="005B4830" w:rsidRDefault="005B4830" w:rsidP="00B31F88">
      <w:pPr>
        <w:jc w:val="left"/>
        <w:rPr>
          <w:bCs/>
          <w:szCs w:val="24"/>
        </w:rPr>
      </w:pPr>
    </w:p>
    <w:p w14:paraId="6CD83989" w14:textId="77777777" w:rsidR="005B4830" w:rsidRDefault="005B4830" w:rsidP="00B31F88">
      <w:pPr>
        <w:jc w:val="left"/>
        <w:rPr>
          <w:bCs/>
          <w:szCs w:val="24"/>
        </w:rPr>
      </w:pPr>
    </w:p>
    <w:p w14:paraId="0B307D14" w14:textId="77777777" w:rsidR="005B4830" w:rsidRDefault="005B4830" w:rsidP="00B31F88">
      <w:pPr>
        <w:jc w:val="left"/>
        <w:rPr>
          <w:bCs/>
          <w:szCs w:val="24"/>
        </w:rPr>
      </w:pPr>
    </w:p>
    <w:p w14:paraId="1C8A3ADD" w14:textId="77777777" w:rsidR="005B4830" w:rsidRDefault="005B4830" w:rsidP="00B31F88">
      <w:pPr>
        <w:jc w:val="left"/>
        <w:rPr>
          <w:bCs/>
          <w:szCs w:val="24"/>
        </w:rPr>
      </w:pPr>
    </w:p>
    <w:p w14:paraId="02EC647E" w14:textId="77777777" w:rsidR="005B4830" w:rsidRDefault="005B4830" w:rsidP="00B31F88">
      <w:pPr>
        <w:jc w:val="left"/>
        <w:rPr>
          <w:bCs/>
          <w:szCs w:val="24"/>
        </w:rPr>
      </w:pPr>
    </w:p>
    <w:p w14:paraId="1002B19F" w14:textId="77777777" w:rsidR="005B4830" w:rsidRDefault="005B4830" w:rsidP="00B31F88">
      <w:pPr>
        <w:jc w:val="left"/>
        <w:rPr>
          <w:bCs/>
          <w:szCs w:val="24"/>
        </w:rPr>
      </w:pPr>
    </w:p>
    <w:p w14:paraId="028ACA30" w14:textId="77777777" w:rsidR="005B4830" w:rsidRDefault="005B4830" w:rsidP="00B31F88">
      <w:pPr>
        <w:jc w:val="left"/>
        <w:rPr>
          <w:bCs/>
          <w:szCs w:val="24"/>
        </w:rPr>
      </w:pPr>
    </w:p>
    <w:p w14:paraId="114DF155" w14:textId="77777777" w:rsidR="005B4830" w:rsidRDefault="005B4830" w:rsidP="00B31F88">
      <w:pPr>
        <w:jc w:val="left"/>
        <w:rPr>
          <w:bCs/>
          <w:szCs w:val="24"/>
        </w:rPr>
      </w:pPr>
    </w:p>
    <w:p w14:paraId="2ACF5575" w14:textId="77777777" w:rsidR="005B4830" w:rsidRDefault="005B4830" w:rsidP="00B31F88">
      <w:pPr>
        <w:jc w:val="left"/>
        <w:rPr>
          <w:bCs/>
          <w:szCs w:val="24"/>
        </w:rPr>
      </w:pPr>
    </w:p>
    <w:p w14:paraId="0C271319" w14:textId="77777777" w:rsidR="005B4830" w:rsidRDefault="005B4830" w:rsidP="00B31F88">
      <w:pPr>
        <w:jc w:val="left"/>
        <w:rPr>
          <w:bCs/>
          <w:szCs w:val="24"/>
        </w:rPr>
      </w:pPr>
    </w:p>
    <w:p w14:paraId="74E17068" w14:textId="77777777" w:rsidR="005B4830" w:rsidRDefault="005B4830" w:rsidP="00B31F88">
      <w:pPr>
        <w:jc w:val="left"/>
        <w:rPr>
          <w:bCs/>
          <w:szCs w:val="24"/>
        </w:rPr>
      </w:pPr>
    </w:p>
    <w:p w14:paraId="76DF6C3D" w14:textId="77777777" w:rsidR="005B4830" w:rsidRDefault="005B4830" w:rsidP="00B31F88">
      <w:pPr>
        <w:jc w:val="left"/>
        <w:rPr>
          <w:bCs/>
          <w:szCs w:val="24"/>
        </w:rPr>
      </w:pPr>
    </w:p>
    <w:p w14:paraId="18497A17" w14:textId="77777777" w:rsidR="005B4830" w:rsidRDefault="005B4830" w:rsidP="00B31F88">
      <w:pPr>
        <w:jc w:val="left"/>
        <w:rPr>
          <w:bCs/>
          <w:szCs w:val="24"/>
        </w:rPr>
      </w:pPr>
    </w:p>
    <w:p w14:paraId="2B8780D9" w14:textId="77777777" w:rsidR="005B4830" w:rsidRDefault="005B4830" w:rsidP="00B31F88">
      <w:pPr>
        <w:jc w:val="left"/>
        <w:rPr>
          <w:bCs/>
          <w:szCs w:val="24"/>
        </w:rPr>
      </w:pPr>
    </w:p>
    <w:p w14:paraId="6968ACF8" w14:textId="77777777" w:rsidR="005B4830" w:rsidRDefault="005B4830" w:rsidP="00B31F88">
      <w:pPr>
        <w:jc w:val="left"/>
        <w:rPr>
          <w:bCs/>
          <w:szCs w:val="24"/>
        </w:rPr>
      </w:pPr>
    </w:p>
    <w:p w14:paraId="4C008B8F" w14:textId="77777777" w:rsidR="005B4830" w:rsidRDefault="005B4830" w:rsidP="00B31F88">
      <w:pPr>
        <w:jc w:val="left"/>
        <w:rPr>
          <w:bCs/>
          <w:szCs w:val="24"/>
        </w:rPr>
      </w:pPr>
    </w:p>
    <w:p w14:paraId="54718DD9" w14:textId="77777777" w:rsidR="005B4830" w:rsidRDefault="005B4830" w:rsidP="00B31F88">
      <w:pPr>
        <w:jc w:val="left"/>
        <w:rPr>
          <w:bCs/>
          <w:szCs w:val="24"/>
        </w:rPr>
      </w:pPr>
    </w:p>
    <w:p w14:paraId="0B5CE335" w14:textId="77777777" w:rsidR="005B4830" w:rsidRDefault="005B4830" w:rsidP="00B31F88">
      <w:pPr>
        <w:jc w:val="left"/>
        <w:rPr>
          <w:bCs/>
          <w:szCs w:val="24"/>
        </w:rPr>
      </w:pPr>
    </w:p>
    <w:p w14:paraId="7F1FDFA0" w14:textId="46F19A13" w:rsidR="00B31F88" w:rsidRPr="00146446" w:rsidRDefault="00B31F88" w:rsidP="00B31F88">
      <w:pPr>
        <w:jc w:val="left"/>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EE704F">
        <w:rPr>
          <w:bCs/>
          <w:noProof/>
          <w:szCs w:val="24"/>
        </w:rPr>
        <w:t>April 27, 2022</w:t>
      </w:r>
      <w:r w:rsidRPr="00933084">
        <w:rPr>
          <w:bCs/>
          <w:szCs w:val="24"/>
        </w:rPr>
        <w:fldChar w:fldCharType="end"/>
      </w:r>
    </w:p>
    <w:p w14:paraId="04D2E97A" w14:textId="77777777" w:rsidR="00B31F88" w:rsidRPr="00933084" w:rsidRDefault="00B31F88" w:rsidP="00B31F88">
      <w:pPr>
        <w:spacing w:line="360" w:lineRule="auto"/>
        <w:rPr>
          <w:bCs/>
          <w:szCs w:val="24"/>
        </w:rPr>
      </w:pPr>
    </w:p>
    <w:p w14:paraId="2A53939C" w14:textId="77777777" w:rsidR="00B31F88" w:rsidRPr="00B92396" w:rsidRDefault="00B31F88" w:rsidP="00B31F88">
      <w:pPr>
        <w:spacing w:line="480" w:lineRule="auto"/>
        <w:ind w:left="3600" w:firstLine="720"/>
        <w:rPr>
          <w:szCs w:val="24"/>
        </w:rPr>
      </w:pPr>
      <w:r>
        <w:rPr>
          <w:szCs w:val="24"/>
        </w:rPr>
        <w:t>Respectfully s</w:t>
      </w:r>
      <w:r w:rsidRPr="00B92396">
        <w:rPr>
          <w:szCs w:val="24"/>
        </w:rPr>
        <w:t>ubmitted,</w:t>
      </w:r>
    </w:p>
    <w:p w14:paraId="63529A8A" w14:textId="77777777" w:rsidR="00B31F88" w:rsidRPr="003F3549" w:rsidRDefault="00B31F88" w:rsidP="00B31F88">
      <w:pPr>
        <w:ind w:left="4320"/>
        <w:contextualSpacing/>
        <w:rPr>
          <w:b/>
          <w:szCs w:val="24"/>
        </w:rPr>
      </w:pPr>
      <w:r w:rsidRPr="003F3549">
        <w:rPr>
          <w:b/>
          <w:szCs w:val="24"/>
        </w:rPr>
        <w:t xml:space="preserve">PUBLIC UTILITY COMMISSION OF TEXAS </w:t>
      </w:r>
    </w:p>
    <w:p w14:paraId="72FF9C49" w14:textId="77777777" w:rsidR="00B31F88" w:rsidRPr="003F3549" w:rsidRDefault="00B31F88" w:rsidP="00B31F88">
      <w:pPr>
        <w:ind w:left="4320"/>
        <w:contextualSpacing/>
        <w:rPr>
          <w:b/>
          <w:szCs w:val="24"/>
        </w:rPr>
      </w:pPr>
      <w:r w:rsidRPr="003F3549">
        <w:rPr>
          <w:b/>
          <w:szCs w:val="24"/>
        </w:rPr>
        <w:t>LEGAL DIVISION</w:t>
      </w:r>
    </w:p>
    <w:p w14:paraId="531B9BE6" w14:textId="77777777" w:rsidR="00B31F88" w:rsidRPr="003F3549" w:rsidRDefault="00B31F88" w:rsidP="00B31F88"/>
    <w:p w14:paraId="69ADC675" w14:textId="77777777" w:rsidR="00542F76" w:rsidRPr="00542F76" w:rsidRDefault="00542F76" w:rsidP="00542F76">
      <w:pPr>
        <w:ind w:left="4320"/>
      </w:pPr>
      <w:r w:rsidRPr="00542F76">
        <w:t>Keith Rogas</w:t>
      </w:r>
    </w:p>
    <w:p w14:paraId="4AA3597C" w14:textId="77777777" w:rsidR="00542F76" w:rsidRPr="00542F76" w:rsidRDefault="00542F76" w:rsidP="00542F76">
      <w:pPr>
        <w:ind w:left="4320"/>
      </w:pPr>
      <w:r w:rsidRPr="00542F76">
        <w:t xml:space="preserve">Division Director </w:t>
      </w:r>
    </w:p>
    <w:p w14:paraId="77ACC1DC" w14:textId="77777777" w:rsidR="00542F76" w:rsidRPr="00542F76" w:rsidRDefault="00542F76" w:rsidP="00542F76">
      <w:pPr>
        <w:ind w:left="4320"/>
        <w:rPr>
          <w:rFonts w:eastAsia="Calibri"/>
        </w:rPr>
      </w:pPr>
    </w:p>
    <w:p w14:paraId="399610A1" w14:textId="77777777" w:rsidR="00542F76" w:rsidRPr="00542F76" w:rsidRDefault="00542F76" w:rsidP="00542F76">
      <w:pPr>
        <w:ind w:firstLine="4320"/>
        <w:jc w:val="left"/>
        <w:rPr>
          <w:szCs w:val="24"/>
        </w:rPr>
      </w:pPr>
      <w:r w:rsidRPr="00542F76">
        <w:rPr>
          <w:szCs w:val="24"/>
        </w:rPr>
        <w:t>Sneha Patel</w:t>
      </w:r>
    </w:p>
    <w:p w14:paraId="4D08C621" w14:textId="77777777" w:rsidR="00542F76" w:rsidRPr="00542F76" w:rsidRDefault="00542F76" w:rsidP="00542F76">
      <w:pPr>
        <w:ind w:firstLine="4320"/>
        <w:jc w:val="left"/>
        <w:rPr>
          <w:szCs w:val="24"/>
        </w:rPr>
      </w:pPr>
      <w:r w:rsidRPr="00542F76">
        <w:rPr>
          <w:szCs w:val="24"/>
        </w:rPr>
        <w:t>Managing Attorney</w:t>
      </w:r>
    </w:p>
    <w:p w14:paraId="486042F3" w14:textId="4862EB4E" w:rsidR="00542F76" w:rsidRDefault="00542F76" w:rsidP="00542F76">
      <w:pPr>
        <w:overflowPunct w:val="0"/>
        <w:autoSpaceDE w:val="0"/>
        <w:autoSpaceDN w:val="0"/>
        <w:adjustRightInd w:val="0"/>
        <w:jc w:val="left"/>
        <w:textAlignment w:val="baseline"/>
        <w:rPr>
          <w:szCs w:val="24"/>
        </w:rPr>
      </w:pPr>
    </w:p>
    <w:p w14:paraId="15E9E8CE" w14:textId="77777777" w:rsidR="005B4830" w:rsidRPr="00542F76" w:rsidRDefault="005B4830" w:rsidP="00542F76">
      <w:pPr>
        <w:overflowPunct w:val="0"/>
        <w:autoSpaceDE w:val="0"/>
        <w:autoSpaceDN w:val="0"/>
        <w:adjustRightInd w:val="0"/>
        <w:jc w:val="left"/>
        <w:textAlignment w:val="baseline"/>
        <w:rPr>
          <w:szCs w:val="24"/>
        </w:rPr>
      </w:pPr>
    </w:p>
    <w:p w14:paraId="2FF543E3" w14:textId="77777777" w:rsidR="00542F76" w:rsidRPr="00542F76" w:rsidRDefault="00542F76" w:rsidP="00542F76">
      <w:pPr>
        <w:overflowPunct w:val="0"/>
        <w:autoSpaceDE w:val="0"/>
        <w:autoSpaceDN w:val="0"/>
        <w:adjustRightInd w:val="0"/>
        <w:ind w:left="4320"/>
        <w:jc w:val="left"/>
        <w:textAlignment w:val="baseline"/>
        <w:rPr>
          <w:szCs w:val="24"/>
          <w:u w:val="single"/>
        </w:rPr>
      </w:pPr>
      <w:r w:rsidRPr="00542F76">
        <w:rPr>
          <w:szCs w:val="24"/>
          <w:u w:val="single"/>
        </w:rPr>
        <w:t>/s/ Scott Miles</w:t>
      </w:r>
    </w:p>
    <w:p w14:paraId="6F3A2C9C"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Scott Miles</w:t>
      </w:r>
    </w:p>
    <w:p w14:paraId="25CE5203"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State Bar No. 24098103</w:t>
      </w:r>
    </w:p>
    <w:p w14:paraId="772D01F2"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1701 N. Congress Avenue</w:t>
      </w:r>
    </w:p>
    <w:p w14:paraId="14B09E59"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P.O. Box 13326</w:t>
      </w:r>
    </w:p>
    <w:p w14:paraId="56B77281"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Austin, Texas 78711-3326</w:t>
      </w:r>
    </w:p>
    <w:p w14:paraId="56B0A537"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(512) 936-7228</w:t>
      </w:r>
    </w:p>
    <w:p w14:paraId="51BF0D77" w14:textId="77777777" w:rsidR="00542F76" w:rsidRPr="00542F76" w:rsidRDefault="00542F76" w:rsidP="00542F76">
      <w:pPr>
        <w:overflowPunct w:val="0"/>
        <w:autoSpaceDE w:val="0"/>
        <w:autoSpaceDN w:val="0"/>
        <w:adjustRightInd w:val="0"/>
        <w:ind w:left="4320"/>
        <w:jc w:val="left"/>
        <w:textAlignment w:val="baseline"/>
        <w:rPr>
          <w:szCs w:val="24"/>
        </w:rPr>
      </w:pPr>
      <w:r w:rsidRPr="00542F76">
        <w:rPr>
          <w:szCs w:val="24"/>
        </w:rPr>
        <w:t>(512) 936-7268 (facsimile)</w:t>
      </w:r>
    </w:p>
    <w:p w14:paraId="297469F2" w14:textId="77777777" w:rsidR="00542F76" w:rsidRPr="00542F76" w:rsidRDefault="00542F76" w:rsidP="00542F76">
      <w:pPr>
        <w:overflowPunct w:val="0"/>
        <w:autoSpaceDE w:val="0"/>
        <w:autoSpaceDN w:val="0"/>
        <w:adjustRightInd w:val="0"/>
        <w:ind w:left="4320"/>
        <w:jc w:val="left"/>
        <w:textAlignment w:val="baseline"/>
      </w:pPr>
      <w:r w:rsidRPr="00542F76">
        <w:rPr>
          <w:szCs w:val="24"/>
        </w:rPr>
        <w:t>Scott.Miles@puc.texas.gov</w:t>
      </w:r>
    </w:p>
    <w:p w14:paraId="617104FB" w14:textId="77777777" w:rsidR="005B4830" w:rsidRDefault="005B4830" w:rsidP="00662577">
      <w:pPr>
        <w:pStyle w:val="Docketnumber"/>
        <w:rPr>
          <w:sz w:val="24"/>
          <w:szCs w:val="24"/>
        </w:rPr>
      </w:pPr>
    </w:p>
    <w:p w14:paraId="681352F8" w14:textId="77777777" w:rsidR="005B4830" w:rsidRDefault="005B4830" w:rsidP="00662577">
      <w:pPr>
        <w:pStyle w:val="Docketnumber"/>
        <w:rPr>
          <w:sz w:val="24"/>
          <w:szCs w:val="24"/>
        </w:rPr>
      </w:pPr>
    </w:p>
    <w:p w14:paraId="137CB1C4" w14:textId="47D8ED45" w:rsidR="0046186C" w:rsidRDefault="00B31F88" w:rsidP="00662577">
      <w:pPr>
        <w:pStyle w:val="Docketnumber"/>
        <w:rPr>
          <w:sz w:val="24"/>
          <w:szCs w:val="24"/>
        </w:rPr>
      </w:pPr>
      <w:r>
        <w:rPr>
          <w:sz w:val="24"/>
          <w:szCs w:val="24"/>
        </w:rPr>
        <w:t>DOCKET NO. 52442</w:t>
      </w:r>
    </w:p>
    <w:p w14:paraId="2495D319" w14:textId="77777777" w:rsidR="00662577" w:rsidRDefault="00662577" w:rsidP="00662577">
      <w:pPr>
        <w:pStyle w:val="Docketnumber"/>
        <w:rPr>
          <w:sz w:val="24"/>
          <w:szCs w:val="24"/>
        </w:rPr>
      </w:pPr>
    </w:p>
    <w:p w14:paraId="0229B3F8" w14:textId="22D02F84" w:rsidR="00B31F88" w:rsidRDefault="00B31F88" w:rsidP="00662577">
      <w:pPr>
        <w:keepNext/>
        <w:jc w:val="center"/>
        <w:rPr>
          <w:b/>
          <w:szCs w:val="24"/>
        </w:rPr>
      </w:pPr>
      <w:r>
        <w:rPr>
          <w:b/>
          <w:szCs w:val="24"/>
        </w:rPr>
        <w:t>CERTIFICATE OF SERVICE</w:t>
      </w:r>
    </w:p>
    <w:p w14:paraId="27BB8EBB" w14:textId="77777777" w:rsidR="00662577" w:rsidRDefault="00662577" w:rsidP="00662577">
      <w:pPr>
        <w:keepNext/>
        <w:jc w:val="center"/>
        <w:rPr>
          <w:b/>
          <w:szCs w:val="24"/>
        </w:rPr>
      </w:pPr>
    </w:p>
    <w:p w14:paraId="14E9D510" w14:textId="4F43440B" w:rsidR="00B31F88" w:rsidRDefault="00B31F88" w:rsidP="00B31F8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E704F">
        <w:rPr>
          <w:noProof/>
          <w:szCs w:val="24"/>
        </w:rPr>
        <w:t>April 27, 2022</w:t>
      </w:r>
      <w:r>
        <w:rPr>
          <w:szCs w:val="24"/>
        </w:rPr>
        <w:fldChar w:fldCharType="end"/>
      </w:r>
      <w:r>
        <w:rPr>
          <w:color w:val="0D0D0D"/>
          <w:szCs w:val="24"/>
        </w:rPr>
        <w:t>, in accordance with the Order Suspending Rules, issued in Project No. 50664.</w:t>
      </w:r>
    </w:p>
    <w:p w14:paraId="699F817B" w14:textId="77777777" w:rsidR="00B31F88" w:rsidRDefault="00B31F88" w:rsidP="00B31F88">
      <w:pPr>
        <w:keepNext/>
        <w:spacing w:line="360" w:lineRule="auto"/>
        <w:ind w:firstLine="720"/>
        <w:rPr>
          <w:szCs w:val="24"/>
        </w:rPr>
      </w:pPr>
    </w:p>
    <w:p w14:paraId="27374525" w14:textId="09572815" w:rsidR="00B31F88" w:rsidRDefault="00B31F88" w:rsidP="00B31F88">
      <w:pPr>
        <w:overflowPunct w:val="0"/>
        <w:autoSpaceDE w:val="0"/>
        <w:autoSpaceDN w:val="0"/>
        <w:adjustRightInd w:val="0"/>
        <w:ind w:left="4320"/>
        <w:jc w:val="left"/>
        <w:textAlignment w:val="baseline"/>
        <w:rPr>
          <w:szCs w:val="24"/>
        </w:rPr>
      </w:pPr>
      <w:r>
        <w:rPr>
          <w:szCs w:val="24"/>
          <w:u w:val="single"/>
        </w:rPr>
        <w:t xml:space="preserve">/s/ </w:t>
      </w:r>
      <w:r w:rsidR="00542F76">
        <w:rPr>
          <w:szCs w:val="24"/>
          <w:u w:val="single"/>
        </w:rPr>
        <w:t>Scott Miles</w:t>
      </w:r>
    </w:p>
    <w:p w14:paraId="0E6460C8" w14:textId="0F45E75D" w:rsidR="00B31F88" w:rsidRDefault="00542F76" w:rsidP="00B31F88">
      <w:pPr>
        <w:ind w:left="4320"/>
        <w:rPr>
          <w:szCs w:val="24"/>
        </w:rPr>
      </w:pPr>
      <w:r>
        <w:rPr>
          <w:szCs w:val="24"/>
        </w:rPr>
        <w:t>Scott Miles</w:t>
      </w:r>
    </w:p>
    <w:sectPr w:rsidR="00B31F88"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D674" w14:textId="77777777" w:rsidR="009148B3" w:rsidRDefault="009148B3">
      <w:r>
        <w:separator/>
      </w:r>
    </w:p>
  </w:endnote>
  <w:endnote w:type="continuationSeparator" w:id="0">
    <w:p w14:paraId="6875284F" w14:textId="77777777" w:rsidR="009148B3" w:rsidRDefault="0091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95D5" w14:textId="77777777" w:rsidR="009148B3" w:rsidRDefault="009148B3">
      <w:r>
        <w:separator/>
      </w:r>
    </w:p>
  </w:footnote>
  <w:footnote w:type="continuationSeparator" w:id="0">
    <w:p w14:paraId="00F20542" w14:textId="77777777" w:rsidR="009148B3" w:rsidRDefault="009148B3">
      <w:r>
        <w:continuationSeparator/>
      </w:r>
    </w:p>
  </w:footnote>
  <w:footnote w:id="1">
    <w:p w14:paraId="3234A5FE" w14:textId="56E41A0A" w:rsidR="004C03DF" w:rsidRDefault="004C03DF" w:rsidP="00091942">
      <w:pPr>
        <w:spacing w:after="120"/>
        <w:ind w:firstLine="720"/>
      </w:pPr>
      <w:r>
        <w:rPr>
          <w:rStyle w:val="FootnoteReference"/>
        </w:rPr>
        <w:footnoteRef/>
      </w:r>
      <w:r>
        <w:t xml:space="preserve"> </w:t>
      </w:r>
      <w:r w:rsidRPr="00560D0D">
        <w:rPr>
          <w:sz w:val="20"/>
        </w:rPr>
        <w:t xml:space="preserve">On August 19, 2021, the administrative law judge </w:t>
      </w:r>
      <w:r w:rsidR="00665CED">
        <w:rPr>
          <w:sz w:val="20"/>
        </w:rPr>
        <w:t xml:space="preserve">(ALJ) filed Order No. 1, </w:t>
      </w:r>
      <w:r w:rsidRPr="00560D0D">
        <w:rPr>
          <w:sz w:val="20"/>
        </w:rPr>
        <w:t xml:space="preserve">granting the request by Meritage Homes to sever this application from the pending application in Docket No. 52293 and requiring Meritage to file this application </w:t>
      </w:r>
      <w:r w:rsidR="00665CED">
        <w:rPr>
          <w:sz w:val="20"/>
        </w:rPr>
        <w:t xml:space="preserve">in this docket </w:t>
      </w:r>
      <w:r w:rsidRPr="00560D0D">
        <w:rPr>
          <w:sz w:val="20"/>
        </w:rPr>
        <w:t xml:space="preserve">by August 23, 2021. This proceeding, Docket No. 52442, will address the petition of Meritage Homes for streamlined expedited release from water CCN </w:t>
      </w:r>
      <w:r w:rsidR="00665CED">
        <w:rPr>
          <w:sz w:val="20"/>
        </w:rPr>
        <w:t>No.</w:t>
      </w:r>
      <w:r w:rsidRPr="00560D0D">
        <w:rPr>
          <w:sz w:val="20"/>
        </w:rPr>
        <w:t xml:space="preserve"> 11035 held by North Co</w:t>
      </w:r>
      <w:r w:rsidR="00665CED">
        <w:rPr>
          <w:sz w:val="20"/>
        </w:rPr>
        <w:t>l</w:t>
      </w:r>
      <w:r w:rsidRPr="00560D0D">
        <w:rPr>
          <w:sz w:val="20"/>
        </w:rPr>
        <w:t>lin SUD in Collin County.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90F93"/>
    <w:multiLevelType w:val="hybridMultilevel"/>
    <w:tmpl w:val="DB106D0A"/>
    <w:lvl w:ilvl="0" w:tplc="253E22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66F7"/>
    <w:rsid w:val="000621BB"/>
    <w:rsid w:val="00072FE5"/>
    <w:rsid w:val="000767DB"/>
    <w:rsid w:val="000857EC"/>
    <w:rsid w:val="00091942"/>
    <w:rsid w:val="00092B02"/>
    <w:rsid w:val="0009361B"/>
    <w:rsid w:val="0009426E"/>
    <w:rsid w:val="00094D6D"/>
    <w:rsid w:val="000B10C9"/>
    <w:rsid w:val="000B163B"/>
    <w:rsid w:val="000B1812"/>
    <w:rsid w:val="000B21A9"/>
    <w:rsid w:val="000B54FF"/>
    <w:rsid w:val="000B5F2D"/>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0C6E"/>
    <w:rsid w:val="00116991"/>
    <w:rsid w:val="001171A2"/>
    <w:rsid w:val="00117B2D"/>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515"/>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1DA6"/>
    <w:rsid w:val="00272208"/>
    <w:rsid w:val="00282897"/>
    <w:rsid w:val="00283F39"/>
    <w:rsid w:val="00285A49"/>
    <w:rsid w:val="00286D26"/>
    <w:rsid w:val="0029005F"/>
    <w:rsid w:val="00296BA8"/>
    <w:rsid w:val="002A13DB"/>
    <w:rsid w:val="002A23C5"/>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0896"/>
    <w:rsid w:val="003021A2"/>
    <w:rsid w:val="003033F1"/>
    <w:rsid w:val="00303A45"/>
    <w:rsid w:val="00305298"/>
    <w:rsid w:val="003056B3"/>
    <w:rsid w:val="00307F96"/>
    <w:rsid w:val="00311A31"/>
    <w:rsid w:val="00316ABF"/>
    <w:rsid w:val="003256F0"/>
    <w:rsid w:val="00326625"/>
    <w:rsid w:val="00326D8F"/>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2CED"/>
    <w:rsid w:val="00384670"/>
    <w:rsid w:val="00384BB8"/>
    <w:rsid w:val="0038660B"/>
    <w:rsid w:val="0038776A"/>
    <w:rsid w:val="0039025C"/>
    <w:rsid w:val="00391CAF"/>
    <w:rsid w:val="0039363F"/>
    <w:rsid w:val="0039591B"/>
    <w:rsid w:val="00397341"/>
    <w:rsid w:val="003A1B53"/>
    <w:rsid w:val="003A2B88"/>
    <w:rsid w:val="003A338C"/>
    <w:rsid w:val="003A53E1"/>
    <w:rsid w:val="003B12A2"/>
    <w:rsid w:val="003B41FC"/>
    <w:rsid w:val="003B6280"/>
    <w:rsid w:val="003B7656"/>
    <w:rsid w:val="003C0C4B"/>
    <w:rsid w:val="003C0E04"/>
    <w:rsid w:val="003C4C90"/>
    <w:rsid w:val="003C62E2"/>
    <w:rsid w:val="003C6393"/>
    <w:rsid w:val="003D00B0"/>
    <w:rsid w:val="003D152A"/>
    <w:rsid w:val="003D1D6C"/>
    <w:rsid w:val="003D5805"/>
    <w:rsid w:val="003D6EE4"/>
    <w:rsid w:val="003E1AA5"/>
    <w:rsid w:val="003E41B2"/>
    <w:rsid w:val="003E584A"/>
    <w:rsid w:val="003E7A59"/>
    <w:rsid w:val="003F2E73"/>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696"/>
    <w:rsid w:val="00444FEA"/>
    <w:rsid w:val="0044768B"/>
    <w:rsid w:val="004478B0"/>
    <w:rsid w:val="00450C29"/>
    <w:rsid w:val="00450D4A"/>
    <w:rsid w:val="00451ADC"/>
    <w:rsid w:val="004540A3"/>
    <w:rsid w:val="004540CD"/>
    <w:rsid w:val="004607FF"/>
    <w:rsid w:val="0046186C"/>
    <w:rsid w:val="00464A13"/>
    <w:rsid w:val="004668FF"/>
    <w:rsid w:val="00466FD6"/>
    <w:rsid w:val="004677A5"/>
    <w:rsid w:val="00472755"/>
    <w:rsid w:val="00473325"/>
    <w:rsid w:val="00483D52"/>
    <w:rsid w:val="00485D02"/>
    <w:rsid w:val="00485D9D"/>
    <w:rsid w:val="00486EB2"/>
    <w:rsid w:val="004877ED"/>
    <w:rsid w:val="00490341"/>
    <w:rsid w:val="00490A9A"/>
    <w:rsid w:val="00492C92"/>
    <w:rsid w:val="004933EC"/>
    <w:rsid w:val="004A25AE"/>
    <w:rsid w:val="004A4C04"/>
    <w:rsid w:val="004B4A42"/>
    <w:rsid w:val="004C03DF"/>
    <w:rsid w:val="004C13BD"/>
    <w:rsid w:val="004C4866"/>
    <w:rsid w:val="004D20DD"/>
    <w:rsid w:val="004D247C"/>
    <w:rsid w:val="004D5E0E"/>
    <w:rsid w:val="004E170B"/>
    <w:rsid w:val="004E1C4E"/>
    <w:rsid w:val="004E4207"/>
    <w:rsid w:val="004E5152"/>
    <w:rsid w:val="004E563C"/>
    <w:rsid w:val="004F3113"/>
    <w:rsid w:val="004F5B9F"/>
    <w:rsid w:val="005024E1"/>
    <w:rsid w:val="005055BD"/>
    <w:rsid w:val="00511DED"/>
    <w:rsid w:val="00517C97"/>
    <w:rsid w:val="00530054"/>
    <w:rsid w:val="00532306"/>
    <w:rsid w:val="00535DF6"/>
    <w:rsid w:val="0054012D"/>
    <w:rsid w:val="00542F76"/>
    <w:rsid w:val="00545EEE"/>
    <w:rsid w:val="00547811"/>
    <w:rsid w:val="005528A6"/>
    <w:rsid w:val="00553BD2"/>
    <w:rsid w:val="00555E35"/>
    <w:rsid w:val="005617AE"/>
    <w:rsid w:val="0057620A"/>
    <w:rsid w:val="005818A8"/>
    <w:rsid w:val="00587716"/>
    <w:rsid w:val="00590818"/>
    <w:rsid w:val="0059122E"/>
    <w:rsid w:val="0059197A"/>
    <w:rsid w:val="00591B6F"/>
    <w:rsid w:val="00593606"/>
    <w:rsid w:val="00595FDD"/>
    <w:rsid w:val="0059639F"/>
    <w:rsid w:val="00596A01"/>
    <w:rsid w:val="00596DB2"/>
    <w:rsid w:val="005A31F1"/>
    <w:rsid w:val="005A5A1A"/>
    <w:rsid w:val="005A652A"/>
    <w:rsid w:val="005B38D9"/>
    <w:rsid w:val="005B4830"/>
    <w:rsid w:val="005B600D"/>
    <w:rsid w:val="005B6597"/>
    <w:rsid w:val="005B76D0"/>
    <w:rsid w:val="005B7B7B"/>
    <w:rsid w:val="005C077D"/>
    <w:rsid w:val="005C0B8B"/>
    <w:rsid w:val="005C5115"/>
    <w:rsid w:val="005D0E47"/>
    <w:rsid w:val="005D38CA"/>
    <w:rsid w:val="005E2C48"/>
    <w:rsid w:val="005E77A5"/>
    <w:rsid w:val="005E77DC"/>
    <w:rsid w:val="005F09CB"/>
    <w:rsid w:val="005F0FEF"/>
    <w:rsid w:val="005F1497"/>
    <w:rsid w:val="005F3965"/>
    <w:rsid w:val="005F4B0D"/>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577"/>
    <w:rsid w:val="0066299F"/>
    <w:rsid w:val="00662F0A"/>
    <w:rsid w:val="006639AD"/>
    <w:rsid w:val="006651F5"/>
    <w:rsid w:val="00665CED"/>
    <w:rsid w:val="0066794B"/>
    <w:rsid w:val="00672B9B"/>
    <w:rsid w:val="00675E73"/>
    <w:rsid w:val="00682286"/>
    <w:rsid w:val="006837EE"/>
    <w:rsid w:val="0068771C"/>
    <w:rsid w:val="00687DD6"/>
    <w:rsid w:val="00687ECC"/>
    <w:rsid w:val="00692AD3"/>
    <w:rsid w:val="006964B5"/>
    <w:rsid w:val="006A105D"/>
    <w:rsid w:val="006B5EAD"/>
    <w:rsid w:val="006C2E8A"/>
    <w:rsid w:val="006C376D"/>
    <w:rsid w:val="006C54BF"/>
    <w:rsid w:val="006D13DF"/>
    <w:rsid w:val="006D3B00"/>
    <w:rsid w:val="006D7DB2"/>
    <w:rsid w:val="006E1283"/>
    <w:rsid w:val="006E3070"/>
    <w:rsid w:val="006E6D50"/>
    <w:rsid w:val="006E72CB"/>
    <w:rsid w:val="006F3A4D"/>
    <w:rsid w:val="006F3BE8"/>
    <w:rsid w:val="006F4E1C"/>
    <w:rsid w:val="006F543A"/>
    <w:rsid w:val="00701B86"/>
    <w:rsid w:val="00701F55"/>
    <w:rsid w:val="007028F4"/>
    <w:rsid w:val="007035E0"/>
    <w:rsid w:val="00706EA0"/>
    <w:rsid w:val="0071409A"/>
    <w:rsid w:val="007154AA"/>
    <w:rsid w:val="00721484"/>
    <w:rsid w:val="00721EA3"/>
    <w:rsid w:val="00722AC4"/>
    <w:rsid w:val="007271CB"/>
    <w:rsid w:val="00734222"/>
    <w:rsid w:val="00735FE0"/>
    <w:rsid w:val="00736E45"/>
    <w:rsid w:val="0074024E"/>
    <w:rsid w:val="00743CE0"/>
    <w:rsid w:val="00745A19"/>
    <w:rsid w:val="00745F27"/>
    <w:rsid w:val="007467E4"/>
    <w:rsid w:val="00746AAB"/>
    <w:rsid w:val="0075215A"/>
    <w:rsid w:val="00752A91"/>
    <w:rsid w:val="0075420D"/>
    <w:rsid w:val="007619A4"/>
    <w:rsid w:val="007636DB"/>
    <w:rsid w:val="00765020"/>
    <w:rsid w:val="00766674"/>
    <w:rsid w:val="00767644"/>
    <w:rsid w:val="007717F6"/>
    <w:rsid w:val="007726C7"/>
    <w:rsid w:val="007805C5"/>
    <w:rsid w:val="00781DFD"/>
    <w:rsid w:val="00785B05"/>
    <w:rsid w:val="00790697"/>
    <w:rsid w:val="00791658"/>
    <w:rsid w:val="007972AD"/>
    <w:rsid w:val="007A079C"/>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2D8F"/>
    <w:rsid w:val="007D4E1A"/>
    <w:rsid w:val="007D4FDA"/>
    <w:rsid w:val="007D59AE"/>
    <w:rsid w:val="007D6179"/>
    <w:rsid w:val="007D6345"/>
    <w:rsid w:val="007E0FC3"/>
    <w:rsid w:val="007E4FD6"/>
    <w:rsid w:val="007E639B"/>
    <w:rsid w:val="007F05DA"/>
    <w:rsid w:val="007F19FD"/>
    <w:rsid w:val="007F4F79"/>
    <w:rsid w:val="007F6061"/>
    <w:rsid w:val="007F7062"/>
    <w:rsid w:val="0080064A"/>
    <w:rsid w:val="00805FB2"/>
    <w:rsid w:val="00813959"/>
    <w:rsid w:val="008146C8"/>
    <w:rsid w:val="00826513"/>
    <w:rsid w:val="00827E46"/>
    <w:rsid w:val="00834616"/>
    <w:rsid w:val="008473A0"/>
    <w:rsid w:val="00854779"/>
    <w:rsid w:val="00854EC6"/>
    <w:rsid w:val="00855A5A"/>
    <w:rsid w:val="00855D80"/>
    <w:rsid w:val="00855F56"/>
    <w:rsid w:val="00872849"/>
    <w:rsid w:val="00873122"/>
    <w:rsid w:val="0088061E"/>
    <w:rsid w:val="008814ED"/>
    <w:rsid w:val="00885CD1"/>
    <w:rsid w:val="008915EB"/>
    <w:rsid w:val="008947F4"/>
    <w:rsid w:val="008A0CD3"/>
    <w:rsid w:val="008A1776"/>
    <w:rsid w:val="008A3B43"/>
    <w:rsid w:val="008A7F35"/>
    <w:rsid w:val="008B0CAF"/>
    <w:rsid w:val="008B4AE5"/>
    <w:rsid w:val="008B5086"/>
    <w:rsid w:val="008C42A8"/>
    <w:rsid w:val="008D0224"/>
    <w:rsid w:val="008D069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148B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56919"/>
    <w:rsid w:val="0095762F"/>
    <w:rsid w:val="00960572"/>
    <w:rsid w:val="00960F8F"/>
    <w:rsid w:val="00965618"/>
    <w:rsid w:val="00971254"/>
    <w:rsid w:val="009741CA"/>
    <w:rsid w:val="00975123"/>
    <w:rsid w:val="00975A43"/>
    <w:rsid w:val="00977089"/>
    <w:rsid w:val="00983F1E"/>
    <w:rsid w:val="00991476"/>
    <w:rsid w:val="00996951"/>
    <w:rsid w:val="009A0B4E"/>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2DF3"/>
    <w:rsid w:val="00A357F1"/>
    <w:rsid w:val="00A363EE"/>
    <w:rsid w:val="00A36FC0"/>
    <w:rsid w:val="00A37740"/>
    <w:rsid w:val="00A42644"/>
    <w:rsid w:val="00A4534F"/>
    <w:rsid w:val="00A5359F"/>
    <w:rsid w:val="00A603FA"/>
    <w:rsid w:val="00A65FE3"/>
    <w:rsid w:val="00A67123"/>
    <w:rsid w:val="00A702F0"/>
    <w:rsid w:val="00A70979"/>
    <w:rsid w:val="00A714E3"/>
    <w:rsid w:val="00A720BC"/>
    <w:rsid w:val="00A747AD"/>
    <w:rsid w:val="00A75CE5"/>
    <w:rsid w:val="00A76E69"/>
    <w:rsid w:val="00A82BFB"/>
    <w:rsid w:val="00A84D11"/>
    <w:rsid w:val="00A851D8"/>
    <w:rsid w:val="00A92A3A"/>
    <w:rsid w:val="00A96F2C"/>
    <w:rsid w:val="00AA1D87"/>
    <w:rsid w:val="00AA1EF3"/>
    <w:rsid w:val="00AA212D"/>
    <w:rsid w:val="00AA4397"/>
    <w:rsid w:val="00AA4BF1"/>
    <w:rsid w:val="00AC3951"/>
    <w:rsid w:val="00AC4F67"/>
    <w:rsid w:val="00AC5BD9"/>
    <w:rsid w:val="00AD1E9F"/>
    <w:rsid w:val="00AD27C1"/>
    <w:rsid w:val="00AE1CB0"/>
    <w:rsid w:val="00AE4383"/>
    <w:rsid w:val="00AE4F84"/>
    <w:rsid w:val="00AE597A"/>
    <w:rsid w:val="00AF3657"/>
    <w:rsid w:val="00B01365"/>
    <w:rsid w:val="00B1063A"/>
    <w:rsid w:val="00B12542"/>
    <w:rsid w:val="00B15D98"/>
    <w:rsid w:val="00B2298C"/>
    <w:rsid w:val="00B26DE3"/>
    <w:rsid w:val="00B31F88"/>
    <w:rsid w:val="00B34890"/>
    <w:rsid w:val="00B35F7E"/>
    <w:rsid w:val="00B435B5"/>
    <w:rsid w:val="00B43827"/>
    <w:rsid w:val="00B43A8C"/>
    <w:rsid w:val="00B45515"/>
    <w:rsid w:val="00B4597E"/>
    <w:rsid w:val="00B510F6"/>
    <w:rsid w:val="00B564B1"/>
    <w:rsid w:val="00B564B6"/>
    <w:rsid w:val="00B60060"/>
    <w:rsid w:val="00B60332"/>
    <w:rsid w:val="00B60618"/>
    <w:rsid w:val="00B61B44"/>
    <w:rsid w:val="00B651B9"/>
    <w:rsid w:val="00B71A98"/>
    <w:rsid w:val="00B801E5"/>
    <w:rsid w:val="00B80D7E"/>
    <w:rsid w:val="00B8167A"/>
    <w:rsid w:val="00B82BFE"/>
    <w:rsid w:val="00B84C39"/>
    <w:rsid w:val="00B867A0"/>
    <w:rsid w:val="00B95568"/>
    <w:rsid w:val="00B955C6"/>
    <w:rsid w:val="00B971AD"/>
    <w:rsid w:val="00BA0223"/>
    <w:rsid w:val="00BA139E"/>
    <w:rsid w:val="00BA175C"/>
    <w:rsid w:val="00BA1A72"/>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79C"/>
    <w:rsid w:val="00C35988"/>
    <w:rsid w:val="00C40C0C"/>
    <w:rsid w:val="00C417D0"/>
    <w:rsid w:val="00C42950"/>
    <w:rsid w:val="00C442AE"/>
    <w:rsid w:val="00C472A2"/>
    <w:rsid w:val="00C4781D"/>
    <w:rsid w:val="00C52FA8"/>
    <w:rsid w:val="00C541E5"/>
    <w:rsid w:val="00C55671"/>
    <w:rsid w:val="00C603C3"/>
    <w:rsid w:val="00C60876"/>
    <w:rsid w:val="00C61F66"/>
    <w:rsid w:val="00C64532"/>
    <w:rsid w:val="00C670BA"/>
    <w:rsid w:val="00C7196E"/>
    <w:rsid w:val="00C76D48"/>
    <w:rsid w:val="00C84B93"/>
    <w:rsid w:val="00C91BF0"/>
    <w:rsid w:val="00CA05B1"/>
    <w:rsid w:val="00CA2362"/>
    <w:rsid w:val="00CA3F65"/>
    <w:rsid w:val="00CB13E6"/>
    <w:rsid w:val="00CB3671"/>
    <w:rsid w:val="00CB6492"/>
    <w:rsid w:val="00CC22BE"/>
    <w:rsid w:val="00CC2E19"/>
    <w:rsid w:val="00CC3603"/>
    <w:rsid w:val="00CC45F3"/>
    <w:rsid w:val="00CD7193"/>
    <w:rsid w:val="00CE16ED"/>
    <w:rsid w:val="00CE6EF2"/>
    <w:rsid w:val="00CF6A80"/>
    <w:rsid w:val="00D01DC2"/>
    <w:rsid w:val="00D02A2B"/>
    <w:rsid w:val="00D03766"/>
    <w:rsid w:val="00D07253"/>
    <w:rsid w:val="00D11758"/>
    <w:rsid w:val="00D12BA5"/>
    <w:rsid w:val="00D1781D"/>
    <w:rsid w:val="00D207FC"/>
    <w:rsid w:val="00D2238A"/>
    <w:rsid w:val="00D23B76"/>
    <w:rsid w:val="00D32DFB"/>
    <w:rsid w:val="00D33BD9"/>
    <w:rsid w:val="00D35DEF"/>
    <w:rsid w:val="00D44CF6"/>
    <w:rsid w:val="00D52A4A"/>
    <w:rsid w:val="00D61912"/>
    <w:rsid w:val="00D61BC0"/>
    <w:rsid w:val="00D66AF2"/>
    <w:rsid w:val="00D67195"/>
    <w:rsid w:val="00D7340F"/>
    <w:rsid w:val="00D7460A"/>
    <w:rsid w:val="00D75599"/>
    <w:rsid w:val="00D80559"/>
    <w:rsid w:val="00D824E7"/>
    <w:rsid w:val="00D82B34"/>
    <w:rsid w:val="00D8505F"/>
    <w:rsid w:val="00D863E0"/>
    <w:rsid w:val="00D866E0"/>
    <w:rsid w:val="00D867B1"/>
    <w:rsid w:val="00D86CB2"/>
    <w:rsid w:val="00D910BF"/>
    <w:rsid w:val="00D91C93"/>
    <w:rsid w:val="00D93340"/>
    <w:rsid w:val="00D952C3"/>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45BBB"/>
    <w:rsid w:val="00E5280E"/>
    <w:rsid w:val="00E54203"/>
    <w:rsid w:val="00E55B5F"/>
    <w:rsid w:val="00E57EBE"/>
    <w:rsid w:val="00E60E28"/>
    <w:rsid w:val="00E71888"/>
    <w:rsid w:val="00E752FC"/>
    <w:rsid w:val="00E77066"/>
    <w:rsid w:val="00E770E2"/>
    <w:rsid w:val="00E87ACF"/>
    <w:rsid w:val="00E929F5"/>
    <w:rsid w:val="00E9376F"/>
    <w:rsid w:val="00EA1E82"/>
    <w:rsid w:val="00EA3A9C"/>
    <w:rsid w:val="00EA3D0E"/>
    <w:rsid w:val="00EA42E6"/>
    <w:rsid w:val="00EA5AE1"/>
    <w:rsid w:val="00EB3D39"/>
    <w:rsid w:val="00EB402B"/>
    <w:rsid w:val="00EB55D9"/>
    <w:rsid w:val="00EC0921"/>
    <w:rsid w:val="00EC5E5D"/>
    <w:rsid w:val="00ED072B"/>
    <w:rsid w:val="00ED3908"/>
    <w:rsid w:val="00ED5BD2"/>
    <w:rsid w:val="00ED705B"/>
    <w:rsid w:val="00EE349A"/>
    <w:rsid w:val="00EE6352"/>
    <w:rsid w:val="00EE6EF1"/>
    <w:rsid w:val="00EE704F"/>
    <w:rsid w:val="00EF39CA"/>
    <w:rsid w:val="00EF6575"/>
    <w:rsid w:val="00F005BA"/>
    <w:rsid w:val="00F013C0"/>
    <w:rsid w:val="00F06133"/>
    <w:rsid w:val="00F1143B"/>
    <w:rsid w:val="00F121A6"/>
    <w:rsid w:val="00F16117"/>
    <w:rsid w:val="00F23C6B"/>
    <w:rsid w:val="00F26DAF"/>
    <w:rsid w:val="00F27DD3"/>
    <w:rsid w:val="00F3129E"/>
    <w:rsid w:val="00F3191C"/>
    <w:rsid w:val="00F34435"/>
    <w:rsid w:val="00F37917"/>
    <w:rsid w:val="00F40456"/>
    <w:rsid w:val="00F432FF"/>
    <w:rsid w:val="00F46C47"/>
    <w:rsid w:val="00F5040C"/>
    <w:rsid w:val="00F552DE"/>
    <w:rsid w:val="00F5612A"/>
    <w:rsid w:val="00F56850"/>
    <w:rsid w:val="00F6037A"/>
    <w:rsid w:val="00F603DB"/>
    <w:rsid w:val="00F637EB"/>
    <w:rsid w:val="00F64A03"/>
    <w:rsid w:val="00F6501E"/>
    <w:rsid w:val="00F67963"/>
    <w:rsid w:val="00F70835"/>
    <w:rsid w:val="00F70B3E"/>
    <w:rsid w:val="00F7288B"/>
    <w:rsid w:val="00F8061A"/>
    <w:rsid w:val="00F83A1D"/>
    <w:rsid w:val="00F84879"/>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2A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8C42A8"/>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 w:type="paragraph" w:styleId="Revision">
    <w:name w:val="Revision"/>
    <w:hidden/>
    <w:uiPriority w:val="99"/>
    <w:semiHidden/>
    <w:rsid w:val="004877ED"/>
    <w:rPr>
      <w:sz w:val="24"/>
    </w:rPr>
  </w:style>
  <w:style w:type="character" w:styleId="UnresolvedMention">
    <w:name w:val="Unresolved Mention"/>
    <w:basedOn w:val="DefaultParagraphFont"/>
    <w:uiPriority w:val="99"/>
    <w:semiHidden/>
    <w:unhideWhenUsed/>
    <w:rsid w:val="00665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A963-4B8C-4D5A-BB61-03EE670B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2022-04-27T14:37:00Z</dcterms:created>
  <dcterms:modified xsi:type="dcterms:W3CDTF">2022-04-27T14:41:00Z</dcterms:modified>
</cp:coreProperties>
</file>